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C3632B" w:rsidTr="00627A55">
        <w:tc>
          <w:tcPr>
            <w:tcW w:w="6345" w:type="dxa"/>
          </w:tcPr>
          <w:p w:rsidR="00400D29" w:rsidRPr="00282688" w:rsidRDefault="00400D2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282688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r w:rsidR="005A0E96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ТЗ.0002</w:t>
            </w:r>
          </w:p>
        </w:tc>
        <w:tc>
          <w:tcPr>
            <w:tcW w:w="3560" w:type="dxa"/>
          </w:tcPr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00D29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по техническим вопросам</w:t>
            </w:r>
            <w:r w:rsidRPr="007534A5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–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  <w:r w:rsidR="00874689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АО "Тываэнерго</w:t>
            </w:r>
            <w:r w:rsidR="00C726B1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" А.В. Лукин</w:t>
            </w:r>
          </w:p>
          <w:p w:rsidR="00400D29" w:rsidRPr="00C3632B" w:rsidRDefault="00400D29" w:rsidP="00F263D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right="-517"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</w:t>
            </w:r>
            <w:r w:rsidR="006B093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21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г.</w:t>
            </w:r>
          </w:p>
          <w:p w:rsidR="00400D29" w:rsidRPr="00C3632B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B06BBF" w:rsidRPr="00B06BBF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B06BBF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="009C6512" w:rsidRPr="009C6512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материалов строительных и отделочных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 w:rsidR="00C726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«Тываэнерго»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6512" w:rsidRPr="009C65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Поставка материалов строительных и отделочных</w:t>
      </w:r>
    </w:p>
    <w:p w:rsidR="00B06BBF" w:rsidRPr="00B06BBF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2.1 Место поставки: г. Кызыл, ул. Колхозная, 2 (согласовывается дополнительно)</w:t>
      </w:r>
    </w:p>
    <w:p w:rsidR="00245251" w:rsidRPr="00245251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245251" w:rsidRPr="00245251" w:rsidRDefault="00245251" w:rsidP="0024525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B06BBF" w:rsidRPr="00B06BBF" w:rsidRDefault="00245251" w:rsidP="001A5C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2.3. 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 xml:space="preserve">Срок поставки: </w:t>
      </w:r>
      <w:r w:rsidR="00772FD0">
        <w:rPr>
          <w:rFonts w:ascii="Times New Roman CYR" w:eastAsia="Times New Roman" w:hAnsi="Times New Roman CYR" w:cs="Times New Roman CYR"/>
          <w:sz w:val="26"/>
          <w:szCs w:val="26"/>
        </w:rPr>
        <w:t>В</w:t>
      </w:r>
      <w:r w:rsidR="00E04D7E" w:rsidRPr="00E04D7E">
        <w:rPr>
          <w:rFonts w:ascii="Times New Roman CYR" w:eastAsia="Times New Roman" w:hAnsi="Times New Roman CYR" w:cs="Times New Roman CYR"/>
          <w:sz w:val="26"/>
          <w:szCs w:val="26"/>
        </w:rPr>
        <w:t xml:space="preserve"> течение 30 календарных дней</w:t>
      </w:r>
      <w:r w:rsidR="00772FD0">
        <w:rPr>
          <w:rFonts w:ascii="Times New Roman CYR" w:eastAsia="Times New Roman" w:hAnsi="Times New Roman CYR" w:cs="Times New Roman CYR"/>
          <w:sz w:val="26"/>
          <w:szCs w:val="26"/>
        </w:rPr>
        <w:t xml:space="preserve"> с момента подписания договора.</w:t>
      </w:r>
      <w:bookmarkStart w:id="0" w:name="_GoBack"/>
      <w:bookmarkEnd w:id="0"/>
    </w:p>
    <w:p w:rsidR="00B06BBF" w:rsidRDefault="00B06BBF" w:rsidP="00B06BB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3. </w:t>
      </w:r>
      <w:r w:rsidR="00CE2F2A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Цена, п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еречень и объемы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BBF" w:rsidRPr="00B06BBF" w:rsidRDefault="00400D29" w:rsidP="00400D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D29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Цена, </w:t>
      </w:r>
      <w:r w:rsidR="00CE2F2A">
        <w:rPr>
          <w:rFonts w:ascii="Times New Roman CYR" w:eastAsia="Times New Roman" w:hAnsi="Times New Roman CYR" w:cs="Times New Roman CYR"/>
          <w:sz w:val="26"/>
          <w:szCs w:val="26"/>
        </w:rPr>
        <w:t>п</w:t>
      </w:r>
      <w:r w:rsidR="00C6210F">
        <w:rPr>
          <w:rFonts w:ascii="Times New Roman CYR" w:eastAsia="Times New Roman" w:hAnsi="Times New Roman CYR" w:cs="Times New Roman CYR"/>
          <w:sz w:val="26"/>
          <w:szCs w:val="26"/>
        </w:rPr>
        <w:t>еречень и объемы поставки указаны в приложении 1.</w:t>
      </w:r>
    </w:p>
    <w:p w:rsidR="00B06BBF" w:rsidRPr="00B06BBF" w:rsidRDefault="00245251" w:rsidP="001A5CE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3.1. Все налоги, сборы, отчисления и другие платежи, включая таможенные платежи и</w:t>
      </w:r>
      <w:r w:rsidRPr="00245251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D00E6C" w:rsidRPr="00D00E6C" w:rsidRDefault="00D00E6C" w:rsidP="00D00E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E6C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 w:rsidRPr="00D00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EC6971">
        <w:rPr>
          <w:rFonts w:ascii="Times New Roman CYR" w:eastAsia="Times New Roman" w:hAnsi="Times New Roman CYR" w:cs="Times New Roman CYR"/>
          <w:sz w:val="26"/>
          <w:szCs w:val="26"/>
        </w:rPr>
        <w:t>;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4.2.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D00E6C">
        <w:rPr>
          <w:rFonts w:ascii="Times New Roman CYR" w:eastAsia="Times New Roman" w:hAnsi="Times New Roman CYR" w:cs="Times New Roman CYR"/>
          <w:sz w:val="26"/>
          <w:szCs w:val="26"/>
        </w:rPr>
        <w:t xml:space="preserve">;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4.4.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4.5.</w:t>
      </w:r>
      <w:r w:rsidR="00FD665D">
        <w:rPr>
          <w:rFonts w:ascii="Times New Roman CYR" w:eastAsia="Times New Roman" w:hAnsi="Times New Roman CYR" w:cs="Times New Roman CYR"/>
          <w:sz w:val="26"/>
          <w:szCs w:val="26"/>
        </w:rPr>
        <w:t xml:space="preserve">  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иметь иные сертификаты</w:t>
      </w:r>
      <w:r w:rsidR="00EC6971">
        <w:rPr>
          <w:rFonts w:ascii="Times New Roman CYR" w:eastAsia="Times New Roman" w:hAnsi="Times New Roman CYR" w:cs="Times New Roman CYR"/>
          <w:i/>
          <w:sz w:val="26"/>
          <w:szCs w:val="26"/>
        </w:rPr>
        <w:t>;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4.6.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="009B4E1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D00E6C" w:rsidRPr="00D00E6C" w:rsidRDefault="00D00E6C" w:rsidP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D00E6C" w:rsidRPr="00D00E6C" w:rsidRDefault="00D00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D00E6C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4.7. </w:t>
      </w:r>
      <w:r w:rsidRPr="00D00E6C">
        <w:rPr>
          <w:rFonts w:ascii="Times New Roman CYR" w:eastAsia="Times New Roman" w:hAnsi="Times New Roman CYR" w:cs="Times New Roman CYR"/>
          <w:i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</w:t>
      </w:r>
      <w:r w:rsidR="00EC6971">
        <w:rPr>
          <w:rFonts w:ascii="Times New Roman CYR" w:eastAsia="Times New Roman" w:hAnsi="Times New Roman CYR" w:cs="Times New Roman CYR"/>
          <w:i/>
          <w:sz w:val="26"/>
          <w:szCs w:val="26"/>
        </w:rPr>
        <w:t>.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5.1. Участник обязан предоставить следующие документы, подтверждающие соответствие продукции установленным требованиям: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сертификаты (декларации) соответствия требованиям ГОСТ Р (ГОСТ или ТУ (с приложением данных ТУ)) и безопасности;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документальное подтверждение производителем срока службы и гарантии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b/>
          <w:sz w:val="26"/>
          <w:szCs w:val="26"/>
        </w:rPr>
        <w:t>6. Гарантийные обязательства.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поставляемые материалы и оборудование должен быть не менее 1 года. </w:t>
      </w:r>
    </w:p>
    <w:p w:rsidR="009B4E1D" w:rsidRPr="009B4E1D" w:rsidRDefault="009B4E1D" w:rsidP="009B4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B4E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 xml:space="preserve">Все поставляемые материалы проходят входной контроль, осуществляемый представителями АО «Тываэнерго». 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Правила приемки оборудования: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и по качеству осуществляется в соответствии с инструкциями: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При приемке продукции осуществляется: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внешний осмотр тары и упаковки: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9B4E1D" w:rsidRPr="009B4E1D" w:rsidRDefault="009B4E1D" w:rsidP="009B4E1D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Результаты приемки оформляются протоколом приема.</w:t>
      </w:r>
    </w:p>
    <w:p w:rsidR="00B06BBF" w:rsidRPr="00B06BBF" w:rsidRDefault="009B4E1D" w:rsidP="00F263D7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E1D">
        <w:rPr>
          <w:rFonts w:ascii="Times New Roman CYR" w:eastAsia="Times New Roman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170"/>
        <w:gridCol w:w="4257"/>
        <w:gridCol w:w="1330"/>
        <w:gridCol w:w="2320"/>
      </w:tblGrid>
      <w:tr w:rsidR="00B06BBF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6BBF" w:rsidRPr="00B06BBF" w:rsidRDefault="00B06BBF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>ПАО "МРСК Сибири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1022F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А.Я.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702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Кузнецова А.Ю.</w:t>
            </w:r>
          </w:p>
        </w:tc>
      </w:tr>
      <w:tr w:rsidR="00245251" w:rsidRPr="00B06BBF" w:rsidTr="001A5CEE">
        <w:trPr>
          <w:jc w:val="center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2A60B6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 главного инженера по эксплуатации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 w:rsidRPr="00C571A6">
              <w:rPr>
                <w:rFonts w:ascii="Times New Roman CYR" w:hAnsi="Times New Roman CYR" w:cs="Times New Roman CYR"/>
                <w:sz w:val="24"/>
                <w:szCs w:val="24"/>
              </w:rPr>
              <w:t xml:space="preserve">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5251" w:rsidRPr="00B06BBF" w:rsidRDefault="00245251" w:rsidP="00B06BB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Таранков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А.И.</w:t>
            </w:r>
          </w:p>
        </w:tc>
      </w:tr>
    </w:tbl>
    <w:p w:rsidR="00DF7314" w:rsidRDefault="00B06BBF" w:rsidP="001A5CEE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</w:p>
    <w:p w:rsidR="00495628" w:rsidRPr="00495628" w:rsidRDefault="00495628" w:rsidP="00E04D7E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95628" w:rsidRPr="0049562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C4E" w:rsidRDefault="00925C4E" w:rsidP="00DF7314">
      <w:pPr>
        <w:spacing w:after="0" w:line="240" w:lineRule="auto"/>
      </w:pPr>
      <w:r>
        <w:separator/>
      </w:r>
    </w:p>
  </w:endnote>
  <w:endnote w:type="continuationSeparator" w:id="0">
    <w:p w:rsidR="00925C4E" w:rsidRDefault="00925C4E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C4E" w:rsidRDefault="00925C4E" w:rsidP="00DF7314">
      <w:pPr>
        <w:spacing w:after="0" w:line="240" w:lineRule="auto"/>
      </w:pPr>
      <w:r>
        <w:separator/>
      </w:r>
    </w:p>
  </w:footnote>
  <w:footnote w:type="continuationSeparator" w:id="0">
    <w:p w:rsidR="00925C4E" w:rsidRDefault="00925C4E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B0FE9"/>
    <w:rsid w:val="000D2835"/>
    <w:rsid w:val="0010482A"/>
    <w:rsid w:val="00122038"/>
    <w:rsid w:val="00132DE9"/>
    <w:rsid w:val="001337BA"/>
    <w:rsid w:val="001603D7"/>
    <w:rsid w:val="00170F97"/>
    <w:rsid w:val="00186F86"/>
    <w:rsid w:val="001A5CEE"/>
    <w:rsid w:val="001B751A"/>
    <w:rsid w:val="001C0FB2"/>
    <w:rsid w:val="001C4147"/>
    <w:rsid w:val="001E1DDA"/>
    <w:rsid w:val="001F2FD4"/>
    <w:rsid w:val="00245251"/>
    <w:rsid w:val="00272F4D"/>
    <w:rsid w:val="002A1887"/>
    <w:rsid w:val="002A538B"/>
    <w:rsid w:val="002A60B6"/>
    <w:rsid w:val="002F7D5C"/>
    <w:rsid w:val="0034771E"/>
    <w:rsid w:val="0037371C"/>
    <w:rsid w:val="003827B1"/>
    <w:rsid w:val="003E12AE"/>
    <w:rsid w:val="00400D29"/>
    <w:rsid w:val="00412E38"/>
    <w:rsid w:val="00413979"/>
    <w:rsid w:val="00455130"/>
    <w:rsid w:val="00473076"/>
    <w:rsid w:val="00483A0B"/>
    <w:rsid w:val="00495628"/>
    <w:rsid w:val="00495CC3"/>
    <w:rsid w:val="004B3E7D"/>
    <w:rsid w:val="004C6893"/>
    <w:rsid w:val="00516BE1"/>
    <w:rsid w:val="005363DE"/>
    <w:rsid w:val="00570EB1"/>
    <w:rsid w:val="005A0E96"/>
    <w:rsid w:val="005F5656"/>
    <w:rsid w:val="00600BF7"/>
    <w:rsid w:val="006539A4"/>
    <w:rsid w:val="00663FD9"/>
    <w:rsid w:val="006750C0"/>
    <w:rsid w:val="0068113D"/>
    <w:rsid w:val="006B093B"/>
    <w:rsid w:val="006E7223"/>
    <w:rsid w:val="006F0F7F"/>
    <w:rsid w:val="006F7966"/>
    <w:rsid w:val="00772FD0"/>
    <w:rsid w:val="0079274B"/>
    <w:rsid w:val="00793A24"/>
    <w:rsid w:val="007B2820"/>
    <w:rsid w:val="007B3EAE"/>
    <w:rsid w:val="007C5194"/>
    <w:rsid w:val="007E1B0B"/>
    <w:rsid w:val="008107FF"/>
    <w:rsid w:val="00874689"/>
    <w:rsid w:val="00887C1E"/>
    <w:rsid w:val="008C79C6"/>
    <w:rsid w:val="008D313F"/>
    <w:rsid w:val="009041F5"/>
    <w:rsid w:val="009236CC"/>
    <w:rsid w:val="00925C4E"/>
    <w:rsid w:val="00992A13"/>
    <w:rsid w:val="009B4E1D"/>
    <w:rsid w:val="009C2FD0"/>
    <w:rsid w:val="009C6512"/>
    <w:rsid w:val="009F47FE"/>
    <w:rsid w:val="00A01DAF"/>
    <w:rsid w:val="00A23CC2"/>
    <w:rsid w:val="00A8000E"/>
    <w:rsid w:val="00AB05A6"/>
    <w:rsid w:val="00B06BBF"/>
    <w:rsid w:val="00B233FB"/>
    <w:rsid w:val="00B24886"/>
    <w:rsid w:val="00B40537"/>
    <w:rsid w:val="00B532E7"/>
    <w:rsid w:val="00B83A6D"/>
    <w:rsid w:val="00B91F33"/>
    <w:rsid w:val="00BD3166"/>
    <w:rsid w:val="00BD49AF"/>
    <w:rsid w:val="00C050CE"/>
    <w:rsid w:val="00C100D4"/>
    <w:rsid w:val="00C25623"/>
    <w:rsid w:val="00C31D77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E2F2A"/>
    <w:rsid w:val="00D00E6C"/>
    <w:rsid w:val="00DA1A47"/>
    <w:rsid w:val="00DA501B"/>
    <w:rsid w:val="00DA7834"/>
    <w:rsid w:val="00DF4D65"/>
    <w:rsid w:val="00DF7314"/>
    <w:rsid w:val="00E02FDC"/>
    <w:rsid w:val="00E04D7E"/>
    <w:rsid w:val="00EA6768"/>
    <w:rsid w:val="00EC0978"/>
    <w:rsid w:val="00EC66A6"/>
    <w:rsid w:val="00EC6971"/>
    <w:rsid w:val="00F263D7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Тарабаев Евгений Геннадьевич</cp:lastModifiedBy>
  <cp:revision>21</cp:revision>
  <dcterms:created xsi:type="dcterms:W3CDTF">2019-08-22T03:37:00Z</dcterms:created>
  <dcterms:modified xsi:type="dcterms:W3CDTF">2021-02-17T08:22:00Z</dcterms:modified>
</cp:coreProperties>
</file>